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A9AA" w14:textId="2BE7209E" w:rsidR="0037784B" w:rsidRPr="0037784B" w:rsidRDefault="001F0BAA" w:rsidP="00B4421C">
      <w:pPr>
        <w:shd w:val="clear" w:color="auto" w:fill="FFFFFF"/>
        <w:spacing w:before="315" w:after="150" w:line="315" w:lineRule="atLeast"/>
        <w:jc w:val="center"/>
        <w:rPr>
          <w:rFonts w:ascii="Times New Roman" w:hAnsi="Times New Roman" w:cs="Times New Roman"/>
          <w:i/>
          <w:sz w:val="24"/>
          <w:szCs w:val="24"/>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40"/>
        <w:gridCol w:w="2116"/>
        <w:gridCol w:w="8480"/>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C7D2294" w14:textId="740B3F68" w:rsidR="006F643A" w:rsidRDefault="0031502D" w:rsidP="00B4421C">
            <w:pPr>
              <w:spacing w:after="0" w:line="240" w:lineRule="auto"/>
              <w:ind w:left="-567" w:firstLine="425"/>
              <w:rPr>
                <w:rFonts w:ascii="Times New Roman" w:hAnsi="Times New Roman" w:cs="Times New Roman"/>
                <w:iCs/>
                <w:sz w:val="24"/>
                <w:szCs w:val="24"/>
              </w:rPr>
            </w:pPr>
            <w:r>
              <w:rPr>
                <w:rFonts w:ascii="Times New Roman" w:hAnsi="Times New Roman" w:cs="Times New Roman"/>
                <w:bCs/>
                <w:sz w:val="24"/>
                <w:szCs w:val="24"/>
              </w:rPr>
              <w:t xml:space="preserve">    </w:t>
            </w:r>
            <w:bookmarkStart w:id="0" w:name="_GoBack"/>
            <w:r w:rsidR="00B4421C" w:rsidRPr="00B4421C">
              <w:rPr>
                <w:rFonts w:ascii="Times New Roman" w:hAnsi="Times New Roman" w:cs="Times New Roman"/>
                <w:iCs/>
                <w:sz w:val="24"/>
                <w:szCs w:val="24"/>
              </w:rPr>
              <w:t xml:space="preserve">Нафта і дистиляти  </w:t>
            </w:r>
            <w:bookmarkEnd w:id="0"/>
            <w:r w:rsidR="00B4421C" w:rsidRPr="00B4421C">
              <w:rPr>
                <w:rFonts w:ascii="Times New Roman" w:hAnsi="Times New Roman" w:cs="Times New Roman"/>
                <w:iCs/>
                <w:sz w:val="24"/>
                <w:szCs w:val="24"/>
              </w:rPr>
              <w:t xml:space="preserve">- за кодом </w:t>
            </w:r>
            <w:r w:rsidR="00B4421C" w:rsidRPr="00B4421C">
              <w:rPr>
                <w:rFonts w:ascii="Times New Roman" w:hAnsi="Times New Roman" w:cs="Times New Roman"/>
                <w:iCs/>
                <w:sz w:val="24"/>
                <w:szCs w:val="24"/>
                <w:lang w:val="en-US"/>
              </w:rPr>
              <w:t>CPV</w:t>
            </w:r>
            <w:r w:rsidR="00B4421C" w:rsidRPr="00B4421C">
              <w:rPr>
                <w:rFonts w:ascii="Times New Roman" w:hAnsi="Times New Roman" w:cs="Times New Roman"/>
                <w:iCs/>
                <w:sz w:val="24"/>
                <w:szCs w:val="24"/>
              </w:rPr>
              <w:t xml:space="preserve"> за  ДК 021:2015 –09130000-9 (</w:t>
            </w:r>
            <w:r w:rsidR="006F643A">
              <w:rPr>
                <w:rFonts w:ascii="Times New Roman" w:hAnsi="Times New Roman" w:cs="Times New Roman"/>
                <w:iCs/>
                <w:sz w:val="24"/>
                <w:szCs w:val="24"/>
              </w:rPr>
              <w:t>Д</w:t>
            </w:r>
            <w:r w:rsidR="00B4421C" w:rsidRPr="00B4421C">
              <w:rPr>
                <w:rFonts w:ascii="Times New Roman" w:hAnsi="Times New Roman" w:cs="Times New Roman"/>
                <w:iCs/>
                <w:sz w:val="24"/>
                <w:szCs w:val="24"/>
              </w:rPr>
              <w:t xml:space="preserve">изельне </w:t>
            </w:r>
          </w:p>
          <w:p w14:paraId="0D0F369E" w14:textId="1F2FC1F0" w:rsidR="001F0BAA" w:rsidRPr="00983A42" w:rsidRDefault="006F643A" w:rsidP="006F643A">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iCs/>
                <w:sz w:val="24"/>
                <w:szCs w:val="24"/>
              </w:rPr>
              <w:t xml:space="preserve">    </w:t>
            </w:r>
            <w:r w:rsidRPr="00B4421C">
              <w:rPr>
                <w:rFonts w:ascii="Times New Roman" w:hAnsi="Times New Roman" w:cs="Times New Roman"/>
                <w:iCs/>
                <w:sz w:val="24"/>
                <w:szCs w:val="24"/>
              </w:rPr>
              <w:t>П</w:t>
            </w:r>
            <w:r w:rsidR="00B4421C" w:rsidRPr="00B4421C">
              <w:rPr>
                <w:rFonts w:ascii="Times New Roman" w:hAnsi="Times New Roman" w:cs="Times New Roman"/>
                <w:iCs/>
                <w:sz w:val="24"/>
                <w:szCs w:val="24"/>
              </w:rPr>
              <w:t>аливо</w:t>
            </w:r>
            <w:r>
              <w:rPr>
                <w:rFonts w:ascii="Times New Roman" w:hAnsi="Times New Roman" w:cs="Times New Roman"/>
                <w:iCs/>
                <w:sz w:val="24"/>
                <w:szCs w:val="24"/>
              </w:rPr>
              <w:t xml:space="preserve"> </w:t>
            </w:r>
            <w:r w:rsidR="00B4421C" w:rsidRPr="00B4421C">
              <w:rPr>
                <w:rFonts w:ascii="Times New Roman" w:hAnsi="Times New Roman" w:cs="Times New Roman"/>
                <w:iCs/>
                <w:sz w:val="24"/>
                <w:szCs w:val="24"/>
              </w:rPr>
              <w:t xml:space="preserve"> відповідний код  за  ДК 021:2015 -  09134200-9 –Дизельне паливо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70BEBD60"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8817D8">
              <w:rPr>
                <w:rFonts w:ascii="Times New Roman" w:eastAsia="Times New Roman" w:hAnsi="Times New Roman" w:cs="Times New Roman"/>
                <w:color w:val="333333"/>
                <w:sz w:val="24"/>
                <w:szCs w:val="24"/>
                <w:lang w:eastAsia="uk-UA"/>
              </w:rPr>
              <w:t>6</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8817D8">
              <w:rPr>
                <w:rFonts w:ascii="Times New Roman" w:eastAsia="Times New Roman" w:hAnsi="Times New Roman" w:cs="Times New Roman"/>
                <w:color w:val="333333"/>
                <w:sz w:val="24"/>
                <w:szCs w:val="24"/>
                <w:lang w:eastAsia="uk-UA"/>
              </w:rPr>
              <w:t>01</w:t>
            </w:r>
            <w:r w:rsidR="002E4C78">
              <w:rPr>
                <w:rFonts w:ascii="Times New Roman" w:eastAsia="Times New Roman" w:hAnsi="Times New Roman" w:cs="Times New Roman"/>
                <w:color w:val="333333"/>
                <w:sz w:val="24"/>
                <w:szCs w:val="24"/>
                <w:lang w:eastAsia="uk-UA"/>
              </w:rPr>
              <w:t>-</w:t>
            </w:r>
            <w:r w:rsidR="008817D8">
              <w:rPr>
                <w:rFonts w:ascii="Times New Roman" w:eastAsia="Times New Roman" w:hAnsi="Times New Roman" w:cs="Times New Roman"/>
                <w:color w:val="333333"/>
                <w:sz w:val="24"/>
                <w:szCs w:val="24"/>
                <w:lang w:eastAsia="uk-UA"/>
              </w:rPr>
              <w:t>23</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w:t>
            </w:r>
            <w:r w:rsidR="008817D8">
              <w:rPr>
                <w:rFonts w:ascii="Times New Roman" w:eastAsia="Times New Roman" w:hAnsi="Times New Roman" w:cs="Times New Roman"/>
                <w:color w:val="333333"/>
                <w:sz w:val="24"/>
                <w:szCs w:val="24"/>
                <w:lang w:eastAsia="uk-UA"/>
              </w:rPr>
              <w:t>2547</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C8B8AE" w14:textId="0CDE2C5F" w:rsidR="000F7D6F"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p>
          <w:p w14:paraId="364990C6" w14:textId="77777777" w:rsidR="0075275B" w:rsidRDefault="00A76316" w:rsidP="0075275B">
            <w:pPr>
              <w:pStyle w:val="a3"/>
              <w:jc w:val="both"/>
              <w:rPr>
                <w:rFonts w:ascii="Times New Roman" w:hAnsi="Times New Roman"/>
                <w:sz w:val="24"/>
                <w:szCs w:val="24"/>
              </w:rPr>
            </w:pPr>
            <w:r>
              <w:rPr>
                <w:rFonts w:ascii="Times New Roman" w:hAnsi="Times New Roman"/>
                <w:sz w:val="24"/>
                <w:szCs w:val="24"/>
              </w:rPr>
              <w:t>2 8</w:t>
            </w:r>
            <w:r w:rsidR="00D74920">
              <w:rPr>
                <w:rFonts w:ascii="Times New Roman" w:hAnsi="Times New Roman"/>
                <w:sz w:val="24"/>
                <w:szCs w:val="24"/>
              </w:rPr>
              <w:t>65</w:t>
            </w:r>
            <w:r>
              <w:rPr>
                <w:rFonts w:ascii="Times New Roman" w:hAnsi="Times New Roman"/>
                <w:sz w:val="24"/>
                <w:szCs w:val="24"/>
              </w:rPr>
              <w:t xml:space="preserve"> 500</w:t>
            </w:r>
            <w:r w:rsidR="006256A9">
              <w:rPr>
                <w:rFonts w:ascii="Times New Roman" w:hAnsi="Times New Roman"/>
                <w:sz w:val="24"/>
                <w:szCs w:val="24"/>
              </w:rPr>
              <w:t xml:space="preserve"> </w:t>
            </w:r>
            <w:r w:rsidR="009E45B2">
              <w:rPr>
                <w:rFonts w:ascii="Times New Roman" w:hAnsi="Times New Roman"/>
                <w:sz w:val="24"/>
                <w:szCs w:val="24"/>
              </w:rPr>
              <w:t xml:space="preserve"> </w:t>
            </w:r>
            <w:r w:rsidR="00F13671">
              <w:rPr>
                <w:rFonts w:ascii="Times New Roman" w:hAnsi="Times New Roman"/>
                <w:sz w:val="24"/>
                <w:szCs w:val="24"/>
              </w:rPr>
              <w:t xml:space="preserve">грн. </w:t>
            </w:r>
            <w:r w:rsidR="006256A9">
              <w:rPr>
                <w:rFonts w:ascii="Times New Roman" w:hAnsi="Times New Roman"/>
                <w:sz w:val="24"/>
                <w:szCs w:val="24"/>
              </w:rPr>
              <w:t>00 коп.</w:t>
            </w:r>
            <w:r w:rsidR="00F13671">
              <w:rPr>
                <w:rFonts w:ascii="Times New Roman" w:hAnsi="Times New Roman"/>
                <w:sz w:val="24"/>
                <w:szCs w:val="24"/>
              </w:rPr>
              <w:t xml:space="preserve"> </w:t>
            </w:r>
          </w:p>
          <w:p w14:paraId="2861D8AF" w14:textId="3DBA15AA" w:rsidR="00F13671" w:rsidRDefault="0075275B" w:rsidP="000A3433">
            <w:pPr>
              <w:pStyle w:val="a3"/>
              <w:jc w:val="both"/>
              <w:rPr>
                <w:rFonts w:ascii="Times New Roman" w:hAnsi="Times New Roman"/>
                <w:sz w:val="24"/>
                <w:szCs w:val="24"/>
              </w:rPr>
            </w:pPr>
            <w:r>
              <w:rPr>
                <w:rFonts w:ascii="Times New Roman" w:eastAsia="Times New Roman" w:hAnsi="Times New Roman" w:cs="Times New Roman"/>
                <w:iCs/>
                <w:sz w:val="24"/>
                <w:szCs w:val="24"/>
              </w:rPr>
              <w:t xml:space="preserve">  О</w:t>
            </w:r>
            <w:r w:rsidRPr="0075275B">
              <w:rPr>
                <w:rFonts w:ascii="Times New Roman" w:eastAsia="Times New Roman" w:hAnsi="Times New Roman" w:cs="Times New Roman"/>
                <w:iCs/>
                <w:sz w:val="24"/>
                <w:szCs w:val="24"/>
              </w:rPr>
              <w:t xml:space="preserve">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75275B">
              <w:rPr>
                <w:rFonts w:ascii="Times New Roman" w:eastAsia="Times New Roman" w:hAnsi="Times New Roman" w:cs="Times New Roman"/>
                <w:iCs/>
                <w:sz w:val="24"/>
                <w:szCs w:val="24"/>
              </w:rPr>
              <w:t>закупівель</w:t>
            </w:r>
            <w:proofErr w:type="spellEnd"/>
            <w:r w:rsidRPr="0075275B">
              <w:rPr>
                <w:rFonts w:ascii="Times New Roman" w:eastAsia="Times New Roman" w:hAnsi="Times New Roman" w:cs="Times New Roman"/>
                <w:iCs/>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w:t>
            </w:r>
            <w:hyperlink r:id="rId4">
              <w:r w:rsidRPr="0075275B">
                <w:rPr>
                  <w:rFonts w:ascii="Times New Roman" w:eastAsia="Times New Roman" w:hAnsi="Times New Roman" w:cs="Times New Roman"/>
                  <w:iCs/>
                  <w:color w:val="0563C1"/>
                  <w:sz w:val="24"/>
                  <w:szCs w:val="24"/>
                  <w:u w:val="single"/>
                </w:rPr>
                <w:t>https://index.minfin.com.ua/markets/fuel/</w:t>
              </w:r>
            </w:hyperlink>
            <w:r w:rsidRPr="0075275B">
              <w:rPr>
                <w:rFonts w:ascii="Times New Roman" w:eastAsia="Times New Roman" w:hAnsi="Times New Roman" w:cs="Times New Roman"/>
                <w:iCs/>
                <w:sz w:val="24"/>
                <w:szCs w:val="24"/>
              </w:rPr>
              <w:t>) станом на дату оголошення закупівлі)</w:t>
            </w:r>
            <w:r>
              <w:rPr>
                <w:rFonts w:ascii="Times New Roman" w:eastAsia="Times New Roman" w:hAnsi="Times New Roman" w:cs="Times New Roman"/>
                <w:iCs/>
                <w:sz w:val="24"/>
                <w:szCs w:val="24"/>
              </w:rPr>
              <w:t>,</w:t>
            </w:r>
            <w:r w:rsidR="00F13671">
              <w:rPr>
                <w:rFonts w:ascii="Times New Roman" w:hAnsi="Times New Roman"/>
                <w:sz w:val="24"/>
                <w:szCs w:val="24"/>
              </w:rPr>
              <w:t xml:space="preserve">            </w:t>
            </w:r>
          </w:p>
          <w:p w14:paraId="4CC27383" w14:textId="0640262B" w:rsidR="006F643A" w:rsidRPr="00605E7F" w:rsidRDefault="00605E7F" w:rsidP="006F643A">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D83543">
              <w:rPr>
                <w:rFonts w:ascii="Times New Roman" w:eastAsia="Times New Roman" w:hAnsi="Times New Roman" w:cs="Times New Roman"/>
                <w:sz w:val="24"/>
                <w:szCs w:val="24"/>
              </w:rPr>
              <w:t xml:space="preserve">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D83543">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постачальників пального, а саме: ТОВ  «</w:t>
            </w:r>
            <w:proofErr w:type="spellStart"/>
            <w:r w:rsidR="00D83543">
              <w:rPr>
                <w:rFonts w:ascii="Times New Roman" w:hAnsi="Times New Roman" w:cs="Times New Roman"/>
                <w:color w:val="000000"/>
                <w:sz w:val="24"/>
                <w:szCs w:val="24"/>
                <w:bdr w:val="single" w:sz="2" w:space="0" w:color="E5E7EB" w:frame="1"/>
              </w:rPr>
              <w:t>Петрол</w:t>
            </w:r>
            <w:proofErr w:type="spellEnd"/>
            <w:r w:rsidR="00D83543">
              <w:rPr>
                <w:rFonts w:ascii="Times New Roman" w:hAnsi="Times New Roman" w:cs="Times New Roman"/>
                <w:color w:val="000000"/>
                <w:sz w:val="24"/>
                <w:szCs w:val="24"/>
                <w:bdr w:val="single" w:sz="2" w:space="0" w:color="E5E7EB" w:frame="1"/>
              </w:rPr>
              <w:t xml:space="preserve"> Партнер», ТОВ «</w:t>
            </w:r>
            <w:r w:rsidR="00A76316">
              <w:rPr>
                <w:rFonts w:ascii="Times New Roman" w:hAnsi="Times New Roman" w:cs="Times New Roman"/>
                <w:color w:val="000000"/>
                <w:sz w:val="24"/>
                <w:szCs w:val="24"/>
                <w:bdr w:val="single" w:sz="2" w:space="0" w:color="E5E7EB" w:frame="1"/>
              </w:rPr>
              <w:t>Авантаж Вінниця</w:t>
            </w:r>
            <w:r w:rsidR="00D83543">
              <w:rPr>
                <w:rFonts w:ascii="Times New Roman" w:hAnsi="Times New Roman" w:cs="Times New Roman"/>
                <w:color w:val="000000"/>
                <w:sz w:val="24"/>
                <w:szCs w:val="24"/>
                <w:bdr w:val="single" w:sz="2" w:space="0" w:color="E5E7EB" w:frame="1"/>
              </w:rPr>
              <w:t>», ПП «</w:t>
            </w:r>
            <w:proofErr w:type="spellStart"/>
            <w:r w:rsidR="00D83543">
              <w:rPr>
                <w:rFonts w:ascii="Times New Roman" w:hAnsi="Times New Roman" w:cs="Times New Roman"/>
                <w:color w:val="000000"/>
                <w:sz w:val="24"/>
                <w:szCs w:val="24"/>
                <w:bdr w:val="single" w:sz="2" w:space="0" w:color="E5E7EB" w:frame="1"/>
              </w:rPr>
              <w:t>Окко</w:t>
            </w:r>
            <w:proofErr w:type="spellEnd"/>
            <w:r w:rsidR="00D83543">
              <w:rPr>
                <w:rFonts w:ascii="Times New Roman" w:hAnsi="Times New Roman" w:cs="Times New Roman"/>
                <w:color w:val="000000"/>
                <w:sz w:val="24"/>
                <w:szCs w:val="24"/>
                <w:bdr w:val="single" w:sz="2" w:space="0" w:color="E5E7EB" w:frame="1"/>
              </w:rPr>
              <w:t>-Сервіс».</w:t>
            </w:r>
            <w:r>
              <w:rPr>
                <w:rFonts w:ascii="Times New Roman" w:hAnsi="Times New Roman"/>
                <w:sz w:val="24"/>
                <w:szCs w:val="24"/>
              </w:rPr>
              <w:t xml:space="preserve"> </w:t>
            </w:r>
          </w:p>
          <w:p w14:paraId="5AD63C6F" w14:textId="11AFF7F5" w:rsidR="00605E7F" w:rsidRPr="00605E7F" w:rsidRDefault="00605E7F" w:rsidP="000F7D6F">
            <w:pPr>
              <w:pStyle w:val="a3"/>
              <w:jc w:val="both"/>
              <w:rPr>
                <w:rFonts w:ascii="Times New Roman" w:eastAsia="Times New Roman" w:hAnsi="Times New Roman" w:cs="Times New Roman"/>
                <w:color w:val="333333"/>
                <w:sz w:val="24"/>
                <w:szCs w:val="24"/>
                <w:lang w:eastAsia="uk-UA"/>
              </w:rPr>
            </w:pPr>
          </w:p>
        </w:tc>
      </w:tr>
      <w:tr w:rsidR="001F0BAA" w:rsidRPr="001F0BAA" w14:paraId="240D8BC8" w14:textId="77777777" w:rsidTr="0075275B">
        <w:trPr>
          <w:trHeight w:val="1413"/>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A89F7C9" w14:textId="2E63D187" w:rsidR="0075275B" w:rsidRPr="0075275B" w:rsidRDefault="00A63305" w:rsidP="0075275B">
            <w:pPr>
              <w:spacing w:after="0" w:line="240" w:lineRule="auto"/>
              <w:jc w:val="both"/>
              <w:rPr>
                <w:rFonts w:ascii="Times New Roman" w:eastAsia="Times New Roman" w:hAnsi="Times New Roman"/>
                <w:sz w:val="24"/>
                <w:szCs w:val="24"/>
              </w:rPr>
            </w:pPr>
            <w:r>
              <w:rPr>
                <w:rFonts w:ascii="Times New Roman" w:hAnsi="Times New Roman" w:cs="Times New Roman"/>
                <w:sz w:val="24"/>
                <w:szCs w:val="24"/>
                <w:lang w:eastAsia="uk-UA"/>
              </w:rPr>
              <w:t xml:space="preserve">  </w:t>
            </w:r>
            <w:r w:rsidR="0075275B" w:rsidRPr="0075275B">
              <w:rPr>
                <w:rFonts w:ascii="Times New Roman" w:eastAsia="Times New Roman" w:hAnsi="Times New Roman"/>
                <w:sz w:val="24"/>
                <w:szCs w:val="24"/>
              </w:rPr>
              <w:t>Розрахунок потреби на пальне у 2026 році підтверджений розрахунками до кошторису на 2026 рік  виходячи з основних виробничих показників:</w:t>
            </w:r>
          </w:p>
          <w:p w14:paraId="69F39403" w14:textId="6F6FC444" w:rsidR="0075275B" w:rsidRPr="0075275B" w:rsidRDefault="0075275B" w:rsidP="0075275B">
            <w:pPr>
              <w:spacing w:after="0" w:line="240" w:lineRule="auto"/>
              <w:jc w:val="both"/>
              <w:rPr>
                <w:rFonts w:ascii="Times New Roman" w:eastAsia="Times New Roman" w:hAnsi="Times New Roman"/>
                <w:sz w:val="24"/>
                <w:szCs w:val="24"/>
              </w:rPr>
            </w:pPr>
            <w:r w:rsidRPr="0075275B">
              <w:rPr>
                <w:rFonts w:ascii="Times New Roman" w:eastAsia="Times New Roman" w:hAnsi="Times New Roman"/>
                <w:sz w:val="24"/>
                <w:szCs w:val="24"/>
              </w:rPr>
              <w:t>— фактичних видатків на пальне у 2025  році на дані транспортні засоби;</w:t>
            </w:r>
          </w:p>
          <w:p w14:paraId="4082278F" w14:textId="77777777" w:rsidR="0075275B" w:rsidRPr="0075275B" w:rsidRDefault="0075275B" w:rsidP="0075275B">
            <w:pPr>
              <w:spacing w:after="0" w:line="240" w:lineRule="auto"/>
              <w:jc w:val="both"/>
              <w:rPr>
                <w:rFonts w:ascii="Times New Roman" w:eastAsia="Times New Roman" w:hAnsi="Times New Roman"/>
                <w:sz w:val="24"/>
                <w:szCs w:val="24"/>
              </w:rPr>
            </w:pPr>
            <w:r w:rsidRPr="0075275B">
              <w:rPr>
                <w:rFonts w:ascii="Times New Roman" w:eastAsia="Times New Roman" w:hAnsi="Times New Roman"/>
                <w:sz w:val="24"/>
                <w:szCs w:val="24"/>
              </w:rPr>
              <w:t>— забезпечення суворого режиму економії енергоносіїв у плановому періоді;</w:t>
            </w:r>
          </w:p>
          <w:p w14:paraId="4C1D8895" w14:textId="2B5FA555" w:rsidR="00D234F4" w:rsidRPr="00A63305" w:rsidRDefault="0075275B" w:rsidP="0075275B">
            <w:pPr>
              <w:spacing w:after="280" w:line="240" w:lineRule="auto"/>
              <w:jc w:val="both"/>
              <w:rPr>
                <w:rFonts w:ascii="Times New Roman" w:hAnsi="Times New Roman" w:cs="Times New Roman"/>
                <w:sz w:val="24"/>
                <w:szCs w:val="24"/>
                <w:lang w:eastAsia="uk-UA"/>
              </w:rPr>
            </w:pPr>
            <w:r w:rsidRPr="0075275B">
              <w:rPr>
                <w:rFonts w:ascii="Times New Roman" w:eastAsia="Times New Roman" w:hAnsi="Times New Roman"/>
                <w:sz w:val="24"/>
                <w:szCs w:val="24"/>
              </w:rPr>
              <w:t xml:space="preserve">— забезпечення в планових обсягах кошторису можливості здійснення відповідних видатків на пальне з бюджету протягом бюджетного періоду та </w:t>
            </w:r>
            <w:r w:rsidR="007826EE" w:rsidRPr="0075275B">
              <w:rPr>
                <w:rFonts w:ascii="Times New Roman" w:hAnsi="Times New Roman" w:cs="Times New Roman"/>
                <w:sz w:val="24"/>
                <w:szCs w:val="24"/>
                <w:lang w:eastAsia="uk-UA"/>
              </w:rPr>
              <w:t xml:space="preserve">  становить </w:t>
            </w:r>
            <w:r w:rsidR="007826EE" w:rsidRPr="0075275B">
              <w:rPr>
                <w:rFonts w:ascii="Times New Roman" w:hAnsi="Times New Roman"/>
                <w:sz w:val="24"/>
                <w:szCs w:val="24"/>
                <w:lang w:val="ru-RU"/>
              </w:rPr>
              <w:t> </w:t>
            </w:r>
            <w:r w:rsidR="00A76316" w:rsidRPr="0075275B">
              <w:rPr>
                <w:rFonts w:ascii="Times New Roman" w:hAnsi="Times New Roman"/>
                <w:sz w:val="24"/>
                <w:szCs w:val="24"/>
                <w:lang w:val="ru-RU"/>
              </w:rPr>
              <w:t xml:space="preserve"> 2 8</w:t>
            </w:r>
            <w:r w:rsidR="00D74920" w:rsidRPr="0075275B">
              <w:rPr>
                <w:rFonts w:ascii="Times New Roman" w:hAnsi="Times New Roman"/>
                <w:sz w:val="24"/>
                <w:szCs w:val="24"/>
                <w:lang w:val="ru-RU"/>
              </w:rPr>
              <w:t>65</w:t>
            </w:r>
            <w:r w:rsidR="00A76316" w:rsidRPr="0075275B">
              <w:rPr>
                <w:rFonts w:ascii="Times New Roman" w:hAnsi="Times New Roman"/>
                <w:sz w:val="24"/>
                <w:szCs w:val="24"/>
                <w:lang w:val="ru-RU"/>
              </w:rPr>
              <w:t xml:space="preserve"> 500</w:t>
            </w:r>
            <w:r w:rsidR="007826EE" w:rsidRPr="0075275B">
              <w:rPr>
                <w:rFonts w:ascii="Times New Roman" w:hAnsi="Times New Roman"/>
                <w:sz w:val="24"/>
                <w:szCs w:val="24"/>
              </w:rPr>
              <w:t xml:space="preserve"> грн.</w:t>
            </w:r>
            <w:r w:rsidR="006256A9" w:rsidRPr="0075275B">
              <w:rPr>
                <w:rFonts w:ascii="Times New Roman" w:hAnsi="Times New Roman"/>
                <w:sz w:val="24"/>
                <w:szCs w:val="24"/>
              </w:rPr>
              <w:t>00 коп.</w:t>
            </w:r>
            <w:r w:rsidR="007826EE">
              <w:rPr>
                <w:rFonts w:ascii="Times New Roman" w:hAnsi="Times New Roman"/>
                <w:sz w:val="24"/>
                <w:szCs w:val="24"/>
              </w:rPr>
              <w:t xml:space="preserve"> </w:t>
            </w: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D250F72" w14:textId="5AEE1921"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3307CC05" w14:textId="6B5F5D56" w:rsidR="00F54678" w:rsidRDefault="00336387" w:rsidP="00485EA1">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00485EA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w:t>
            </w:r>
          </w:p>
          <w:p w14:paraId="2FE958DE" w14:textId="78967613" w:rsidR="00485EA1" w:rsidRDefault="00F54678" w:rsidP="00485EA1">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roofErr w:type="spellStart"/>
            <w:r w:rsidR="00485EA1">
              <w:rPr>
                <w:rFonts w:ascii="Times New Roman" w:eastAsia="Times New Roman" w:hAnsi="Times New Roman"/>
                <w:sz w:val="24"/>
                <w:szCs w:val="24"/>
                <w:lang w:eastAsia="uk-UA"/>
              </w:rPr>
              <w:t>естери</w:t>
            </w:r>
            <w:proofErr w:type="spellEnd"/>
            <w:r w:rsidR="00485EA1">
              <w:rPr>
                <w:rFonts w:ascii="Times New Roman" w:eastAsia="Times New Roman" w:hAnsi="Times New Roman"/>
                <w:sz w:val="24"/>
                <w:szCs w:val="24"/>
                <w:lang w:eastAsia="uk-UA"/>
              </w:rPr>
              <w:t xml:space="preserve"> жирних кислот.</w:t>
            </w:r>
          </w:p>
          <w:p w14:paraId="4AE3C3B7" w14:textId="77777777" w:rsidR="00F604FA" w:rsidRDefault="00336387" w:rsidP="00F604FA">
            <w:pPr>
              <w:spacing w:after="0" w:line="240" w:lineRule="auto"/>
              <w:jc w:val="both"/>
              <w:rPr>
                <w:rFonts w:ascii="Times New Roman" w:eastAsia="Times New Roman" w:hAnsi="Times New Roman" w:cs="Times New Roman"/>
                <w:sz w:val="24"/>
                <w:szCs w:val="24"/>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r w:rsidR="00F604FA">
              <w:rPr>
                <w:rFonts w:ascii="Times New Roman" w:eastAsia="Times New Roman" w:hAnsi="Times New Roman"/>
                <w:sz w:val="20"/>
                <w:szCs w:val="20"/>
              </w:rPr>
              <w:t xml:space="preserve"> </w:t>
            </w:r>
            <w:r w:rsidR="00F604FA" w:rsidRPr="00F604FA">
              <w:rPr>
                <w:rFonts w:ascii="Times New Roman" w:eastAsia="Times New Roman" w:hAnsi="Times New Roman" w:cs="Times New Roman"/>
                <w:sz w:val="24"/>
                <w:szCs w:val="24"/>
              </w:rPr>
              <w:t>Крім того, зважаючи на виробничу потребу замовника, відпуск нафтопродуктів замовнику повинен здійснюватис</w:t>
            </w:r>
            <w:r w:rsidR="00F604FA">
              <w:rPr>
                <w:rFonts w:ascii="Times New Roman" w:eastAsia="Times New Roman" w:hAnsi="Times New Roman" w:cs="Times New Roman"/>
                <w:sz w:val="24"/>
                <w:szCs w:val="24"/>
              </w:rPr>
              <w:t>я</w:t>
            </w:r>
            <w:r w:rsidR="00F604FA" w:rsidRPr="00F604FA">
              <w:rPr>
                <w:rFonts w:ascii="Times New Roman" w:eastAsia="Times New Roman" w:hAnsi="Times New Roman" w:cs="Times New Roman"/>
                <w:sz w:val="24"/>
                <w:szCs w:val="24"/>
              </w:rPr>
              <w:t xml:space="preserve"> цілодобово</w:t>
            </w:r>
            <w:r w:rsidR="00F604FA">
              <w:rPr>
                <w:rFonts w:ascii="Times New Roman" w:eastAsia="Times New Roman" w:hAnsi="Times New Roman" w:cs="Times New Roman"/>
                <w:sz w:val="24"/>
                <w:szCs w:val="24"/>
              </w:rPr>
              <w:t>.</w:t>
            </w:r>
          </w:p>
          <w:p w14:paraId="222A6DC1" w14:textId="51873407" w:rsidR="00F604FA" w:rsidRPr="00F604FA" w:rsidRDefault="00F604FA" w:rsidP="00F604FA">
            <w:pPr>
              <w:spacing w:after="0"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 </w:t>
            </w:r>
            <w:r w:rsidRPr="00F604FA">
              <w:rPr>
                <w:rFonts w:ascii="Times New Roman" w:eastAsia="Times New Roman" w:hAnsi="Times New Roman"/>
                <w:sz w:val="24"/>
                <w:szCs w:val="24"/>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w:t>
            </w:r>
            <w:r w:rsidRPr="00F604FA">
              <w:rPr>
                <w:rFonts w:ascii="Times New Roman" w:eastAsia="Times New Roman" w:hAnsi="Times New Roman"/>
                <w:sz w:val="24"/>
                <w:szCs w:val="24"/>
              </w:rPr>
              <w:lastRenderedPageBreak/>
              <w:t>замовнику, та своєчасної заміни неякісного товару (відповідно до умов тендерної документації та проєкту договору про закупівлю).</w:t>
            </w:r>
          </w:p>
          <w:p w14:paraId="3AABA0D8" w14:textId="77777777" w:rsidR="00F604FA" w:rsidRDefault="00F604FA" w:rsidP="00F604FA">
            <w:pPr>
              <w:spacing w:after="0" w:line="240" w:lineRule="auto"/>
              <w:jc w:val="both"/>
              <w:rPr>
                <w:rFonts w:ascii="Times New Roman" w:eastAsia="Times New Roman" w:hAnsi="Times New Roman"/>
                <w:sz w:val="20"/>
                <w:szCs w:val="20"/>
              </w:rPr>
            </w:pPr>
          </w:p>
          <w:p w14:paraId="65464EF1" w14:textId="77777777" w:rsidR="00F604FA" w:rsidRPr="00F604FA" w:rsidRDefault="00F604FA" w:rsidP="00F604FA">
            <w:pPr>
              <w:spacing w:after="0" w:line="240" w:lineRule="auto"/>
              <w:jc w:val="both"/>
              <w:rPr>
                <w:rFonts w:ascii="Times New Roman" w:eastAsia="Times New Roman" w:hAnsi="Times New Roman"/>
                <w:i/>
                <w:sz w:val="24"/>
                <w:szCs w:val="24"/>
              </w:rPr>
            </w:pPr>
            <w:r w:rsidRPr="00F604FA">
              <w:rPr>
                <w:rFonts w:ascii="Times New Roman" w:eastAsia="Times New Roman" w:hAnsi="Times New Roman"/>
                <w:b/>
                <w:i/>
                <w:sz w:val="24"/>
                <w:szCs w:val="24"/>
              </w:rPr>
              <w:t>Примітка:</w:t>
            </w:r>
            <w:r w:rsidRPr="00F604FA">
              <w:rPr>
                <w:rFonts w:ascii="Times New Roman" w:eastAsia="Times New Roman" w:hAnsi="Times New Roman"/>
                <w:i/>
                <w:sz w:val="24"/>
                <w:szCs w:val="24"/>
              </w:rPr>
              <w:t xml:space="preserve">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14:paraId="5406E4F3" w14:textId="2111DA1B" w:rsidR="00336387" w:rsidRPr="00F604FA" w:rsidRDefault="00336387" w:rsidP="00336387">
            <w:pPr>
              <w:spacing w:after="0" w:line="240" w:lineRule="auto"/>
              <w:jc w:val="both"/>
              <w:rPr>
                <w:rFonts w:ascii="Times New Roman" w:eastAsia="Times New Roman" w:hAnsi="Times New Roman" w:cs="Times New Roman"/>
                <w:sz w:val="24"/>
                <w:szCs w:val="24"/>
                <w:lang w:eastAsia="uk-UA"/>
              </w:rPr>
            </w:pP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rsidSect="007826EE">
      <w:pgSz w:w="11906" w:h="16838"/>
      <w:pgMar w:top="340"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0D38CF"/>
    <w:rsid w:val="000F50FA"/>
    <w:rsid w:val="000F7D6F"/>
    <w:rsid w:val="001C7DA3"/>
    <w:rsid w:val="001F0BAA"/>
    <w:rsid w:val="002B1867"/>
    <w:rsid w:val="002C63FD"/>
    <w:rsid w:val="002E4C78"/>
    <w:rsid w:val="0031502D"/>
    <w:rsid w:val="00336387"/>
    <w:rsid w:val="00350B13"/>
    <w:rsid w:val="00355154"/>
    <w:rsid w:val="0037784B"/>
    <w:rsid w:val="003A4009"/>
    <w:rsid w:val="003B4258"/>
    <w:rsid w:val="00443F63"/>
    <w:rsid w:val="00453140"/>
    <w:rsid w:val="00485EA1"/>
    <w:rsid w:val="004C5249"/>
    <w:rsid w:val="0056492A"/>
    <w:rsid w:val="005E0AEA"/>
    <w:rsid w:val="00603A61"/>
    <w:rsid w:val="00605E7F"/>
    <w:rsid w:val="006256A9"/>
    <w:rsid w:val="006460AF"/>
    <w:rsid w:val="006F643A"/>
    <w:rsid w:val="0075275B"/>
    <w:rsid w:val="00774E8E"/>
    <w:rsid w:val="007826EE"/>
    <w:rsid w:val="007B2E56"/>
    <w:rsid w:val="007D794B"/>
    <w:rsid w:val="007E4F9F"/>
    <w:rsid w:val="00816C61"/>
    <w:rsid w:val="0082485F"/>
    <w:rsid w:val="00837BBC"/>
    <w:rsid w:val="008770E1"/>
    <w:rsid w:val="008817D8"/>
    <w:rsid w:val="00891064"/>
    <w:rsid w:val="008924C8"/>
    <w:rsid w:val="008A0537"/>
    <w:rsid w:val="00955172"/>
    <w:rsid w:val="00983A42"/>
    <w:rsid w:val="009A1C78"/>
    <w:rsid w:val="009B4D03"/>
    <w:rsid w:val="009E45B2"/>
    <w:rsid w:val="00A25FEC"/>
    <w:rsid w:val="00A63305"/>
    <w:rsid w:val="00A76316"/>
    <w:rsid w:val="00AD183C"/>
    <w:rsid w:val="00B060B1"/>
    <w:rsid w:val="00B2146D"/>
    <w:rsid w:val="00B23493"/>
    <w:rsid w:val="00B4421C"/>
    <w:rsid w:val="00BB1360"/>
    <w:rsid w:val="00BE5FCE"/>
    <w:rsid w:val="00C20E92"/>
    <w:rsid w:val="00D234F4"/>
    <w:rsid w:val="00D312B4"/>
    <w:rsid w:val="00D74920"/>
    <w:rsid w:val="00D83543"/>
    <w:rsid w:val="00E248B6"/>
    <w:rsid w:val="00E9046C"/>
    <w:rsid w:val="00EB7F33"/>
    <w:rsid w:val="00F13671"/>
    <w:rsid w:val="00F26A05"/>
    <w:rsid w:val="00F37F4E"/>
    <w:rsid w:val="00F54678"/>
    <w:rsid w:val="00F604FA"/>
    <w:rsid w:val="00F84B39"/>
    <w:rsid w:val="00FA4E3E"/>
    <w:rsid w:val="00FB0BC4"/>
    <w:rsid w:val="00FC2C2D"/>
    <w:rsid w:val="00FC3DF3"/>
    <w:rsid w:val="00FE5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lada.pp.ua/goto/aHR0cHM6Ly9pbmRleC5taW5maW4uY29tLnVhL21hcmtldHMvZnVlb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3441</Characters>
  <Application>Microsoft Office Word</Application>
  <DocSecurity>0</DocSecurity>
  <Lines>90</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2026-01-23T15:21:00Z</dcterms:created>
  <dcterms:modified xsi:type="dcterms:W3CDTF">2026-01-23T15:21:00Z</dcterms:modified>
</cp:coreProperties>
</file>